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301" w:rsidRPr="00AE3FDA" w:rsidRDefault="001C0A8E" w:rsidP="001C0A8E">
      <w:pPr>
        <w:jc w:val="center"/>
        <w:rPr>
          <w:rFonts w:ascii="Garamond" w:hAnsi="Garamond"/>
          <w:b/>
          <w:sz w:val="32"/>
          <w:szCs w:val="32"/>
        </w:rPr>
      </w:pPr>
      <w:r w:rsidRPr="00AE3FDA">
        <w:rPr>
          <w:rFonts w:ascii="Garamond" w:hAnsi="Garamond"/>
          <w:b/>
          <w:sz w:val="32"/>
          <w:szCs w:val="32"/>
        </w:rPr>
        <w:t xml:space="preserve">INFORMACJA DLA </w:t>
      </w:r>
      <w:r w:rsidR="0080534F">
        <w:rPr>
          <w:rFonts w:ascii="Garamond" w:hAnsi="Garamond"/>
          <w:b/>
          <w:sz w:val="32"/>
          <w:szCs w:val="32"/>
        </w:rPr>
        <w:t>KLIENTÓW</w:t>
      </w:r>
    </w:p>
    <w:tbl>
      <w:tblPr>
        <w:tblpPr w:leftFromText="141" w:rightFromText="141" w:horzAnchor="margin" w:tblpY="768"/>
        <w:tblW w:w="8688" w:type="dxa"/>
        <w:tblCellSpacing w:w="12" w:type="dxa"/>
        <w:tblCellMar>
          <w:top w:w="180" w:type="dxa"/>
          <w:left w:w="180" w:type="dxa"/>
          <w:bottom w:w="180" w:type="dxa"/>
          <w:right w:w="180" w:type="dxa"/>
        </w:tblCellMar>
        <w:tblLook w:val="04A0" w:firstRow="1" w:lastRow="0" w:firstColumn="1" w:lastColumn="0" w:noHBand="0" w:noVBand="1"/>
      </w:tblPr>
      <w:tblGrid>
        <w:gridCol w:w="8688"/>
      </w:tblGrid>
      <w:tr w:rsidR="001C0A8E" w:rsidRPr="001C0A8E" w:rsidTr="001C0A8E">
        <w:trPr>
          <w:tblCellSpacing w:w="12" w:type="dxa"/>
        </w:trPr>
        <w:tc>
          <w:tcPr>
            <w:tcW w:w="0" w:type="auto"/>
            <w:shd w:val="clear" w:color="auto" w:fill="F2F2F2"/>
          </w:tcPr>
          <w:p w:rsidR="001C0A8E" w:rsidRPr="001C0A8E" w:rsidRDefault="001C0A8E" w:rsidP="001C0A8E">
            <w:pPr>
              <w:jc w:val="both"/>
              <w:rPr>
                <w:rFonts w:ascii="Garamond" w:hAnsi="Garamond"/>
                <w:sz w:val="28"/>
                <w:szCs w:val="28"/>
              </w:rPr>
            </w:pPr>
            <w:r>
              <w:rPr>
                <w:rFonts w:ascii="Garamond" w:hAnsi="Garamond"/>
                <w:sz w:val="28"/>
                <w:szCs w:val="28"/>
              </w:rPr>
              <w:t>S</w:t>
            </w:r>
            <w:r w:rsidR="00AE3FDA">
              <w:rPr>
                <w:rFonts w:ascii="Garamond" w:hAnsi="Garamond"/>
                <w:sz w:val="28"/>
                <w:szCs w:val="28"/>
              </w:rPr>
              <w:t>zanowni Państwo</w:t>
            </w:r>
          </w:p>
          <w:p w:rsidR="001C0A8E" w:rsidRPr="001C0A8E" w:rsidRDefault="0080534F" w:rsidP="001C0A8E">
            <w:pPr>
              <w:jc w:val="both"/>
              <w:rPr>
                <w:rFonts w:ascii="Garamond" w:hAnsi="Garamond"/>
                <w:sz w:val="28"/>
                <w:szCs w:val="28"/>
              </w:rPr>
            </w:pPr>
            <w:r>
              <w:rPr>
                <w:rFonts w:ascii="Garamond" w:hAnsi="Garamond"/>
                <w:sz w:val="28"/>
                <w:szCs w:val="28"/>
              </w:rPr>
              <w:t>W związku z wejściem</w:t>
            </w:r>
            <w:r w:rsidR="001C0A8E" w:rsidRPr="001C0A8E">
              <w:rPr>
                <w:rFonts w:ascii="Garamond" w:hAnsi="Garamond"/>
                <w:sz w:val="28"/>
                <w:szCs w:val="28"/>
              </w:rPr>
              <w:t xml:space="preserve"> w życie 25 maja 2018 roku Rozporządzeniem o Ochronie Danyc</w:t>
            </w:r>
            <w:r>
              <w:rPr>
                <w:rFonts w:ascii="Garamond" w:hAnsi="Garamond"/>
                <w:sz w:val="28"/>
                <w:szCs w:val="28"/>
              </w:rPr>
              <w:t>h Osobowych dokonaliśmy w naszej kancelarii</w:t>
            </w:r>
            <w:r w:rsidR="001C0A8E" w:rsidRPr="001C0A8E">
              <w:rPr>
                <w:rFonts w:ascii="Garamond" w:hAnsi="Garamond"/>
                <w:sz w:val="28"/>
                <w:szCs w:val="28"/>
              </w:rPr>
              <w:t xml:space="preserve"> zmian dostosowujących nasze procesy przetwarzania danych osobowych do nowych regulacji. Państwa dane są u nas bezpieczne.</w:t>
            </w:r>
          </w:p>
          <w:p w:rsidR="001C0A8E" w:rsidRPr="001C0A8E" w:rsidRDefault="001C0A8E" w:rsidP="001C0A8E">
            <w:pPr>
              <w:jc w:val="both"/>
              <w:rPr>
                <w:rFonts w:ascii="Garamond" w:hAnsi="Garamond"/>
                <w:sz w:val="28"/>
                <w:szCs w:val="28"/>
              </w:rPr>
            </w:pPr>
            <w:r w:rsidRPr="001C0A8E">
              <w:rPr>
                <w:rFonts w:ascii="Garamond" w:hAnsi="Garamond"/>
                <w:sz w:val="28"/>
                <w:szCs w:val="28"/>
              </w:rPr>
              <w:t xml:space="preserve">Zapewniamy odpowiednie środki techniczne i organizacyjne chroniące Państwa dane osobowe przed nieuprawnionym dostępem. </w:t>
            </w:r>
          </w:p>
          <w:p w:rsidR="001C0A8E" w:rsidRDefault="001C0A8E" w:rsidP="001C0A8E">
            <w:pPr>
              <w:jc w:val="both"/>
              <w:rPr>
                <w:rFonts w:ascii="Garamond" w:hAnsi="Garamond"/>
                <w:sz w:val="28"/>
                <w:szCs w:val="28"/>
              </w:rPr>
            </w:pPr>
            <w:r w:rsidRPr="001C0A8E">
              <w:rPr>
                <w:rFonts w:ascii="Garamond" w:hAnsi="Garamond"/>
                <w:sz w:val="28"/>
                <w:szCs w:val="28"/>
              </w:rPr>
              <w:t xml:space="preserve">Administratorem Państwa danych osobowych jest </w:t>
            </w:r>
            <w:r w:rsidR="0080534F">
              <w:rPr>
                <w:rFonts w:ascii="Garamond" w:hAnsi="Garamond"/>
                <w:sz w:val="28"/>
                <w:szCs w:val="28"/>
              </w:rPr>
              <w:t xml:space="preserve">Kancelaria Radców Prawnych K. Materna A. Ossowska </w:t>
            </w:r>
            <w:proofErr w:type="spellStart"/>
            <w:r w:rsidR="0080534F">
              <w:rPr>
                <w:rFonts w:ascii="Garamond" w:hAnsi="Garamond"/>
                <w:sz w:val="28"/>
                <w:szCs w:val="28"/>
              </w:rPr>
              <w:t>sp.p</w:t>
            </w:r>
            <w:proofErr w:type="spellEnd"/>
            <w:r w:rsidR="0080534F">
              <w:rPr>
                <w:rFonts w:ascii="Garamond" w:hAnsi="Garamond"/>
                <w:sz w:val="28"/>
                <w:szCs w:val="28"/>
              </w:rPr>
              <w:t xml:space="preserve">. </w:t>
            </w:r>
            <w:r w:rsidRPr="00AE3FDA">
              <w:rPr>
                <w:rFonts w:ascii="Garamond" w:hAnsi="Garamond"/>
                <w:b/>
                <w:sz w:val="28"/>
                <w:szCs w:val="28"/>
              </w:rPr>
              <w:t>z siedzibą</w:t>
            </w:r>
            <w:r w:rsidR="0080534F">
              <w:rPr>
                <w:rFonts w:ascii="Garamond" w:hAnsi="Garamond"/>
                <w:b/>
                <w:sz w:val="28"/>
                <w:szCs w:val="28"/>
              </w:rPr>
              <w:t xml:space="preserve"> w Poznaniu ( 60-454) </w:t>
            </w:r>
            <w:r w:rsidRPr="00AE3FDA">
              <w:rPr>
                <w:rFonts w:ascii="Garamond" w:hAnsi="Garamond"/>
                <w:b/>
                <w:sz w:val="28"/>
                <w:szCs w:val="28"/>
              </w:rPr>
              <w:t xml:space="preserve"> przy ul. </w:t>
            </w:r>
            <w:r w:rsidR="0080534F">
              <w:rPr>
                <w:rFonts w:ascii="Garamond" w:hAnsi="Garamond"/>
                <w:b/>
                <w:sz w:val="28"/>
                <w:szCs w:val="28"/>
              </w:rPr>
              <w:t>Artura Grottgera 6a/13</w:t>
            </w:r>
            <w:r w:rsidRPr="00AE3FDA">
              <w:rPr>
                <w:rFonts w:ascii="Garamond" w:hAnsi="Garamond"/>
                <w:b/>
                <w:sz w:val="28"/>
                <w:szCs w:val="28"/>
              </w:rPr>
              <w:t xml:space="preserve"> </w:t>
            </w:r>
            <w:r>
              <w:rPr>
                <w:rFonts w:ascii="Garamond" w:hAnsi="Garamond"/>
                <w:sz w:val="28"/>
                <w:szCs w:val="28"/>
              </w:rPr>
              <w:t>tel. +48</w:t>
            </w:r>
            <w:r w:rsidR="0080534F">
              <w:rPr>
                <w:rFonts w:ascii="Garamond" w:hAnsi="Garamond"/>
                <w:sz w:val="28"/>
                <w:szCs w:val="28"/>
              </w:rPr>
              <w:t> 501 744 910</w:t>
            </w:r>
            <w:r>
              <w:rPr>
                <w:rFonts w:ascii="Garamond" w:hAnsi="Garamond"/>
                <w:sz w:val="28"/>
                <w:szCs w:val="28"/>
              </w:rPr>
              <w:t xml:space="preserve"> (</w:t>
            </w:r>
            <w:r w:rsidRPr="001C0A8E">
              <w:rPr>
                <w:rFonts w:ascii="Garamond" w:hAnsi="Garamond"/>
                <w:sz w:val="28"/>
                <w:szCs w:val="28"/>
              </w:rPr>
              <w:t xml:space="preserve"> NIP: </w:t>
            </w:r>
            <w:r w:rsidR="0080534F">
              <w:rPr>
                <w:rFonts w:ascii="Garamond" w:hAnsi="Garamond"/>
                <w:sz w:val="28"/>
                <w:szCs w:val="28"/>
              </w:rPr>
              <w:t>781</w:t>
            </w:r>
            <w:r>
              <w:rPr>
                <w:rFonts w:ascii="Garamond" w:hAnsi="Garamond"/>
                <w:sz w:val="28"/>
                <w:szCs w:val="28"/>
              </w:rPr>
              <w:t>-</w:t>
            </w:r>
            <w:r w:rsidR="0080534F">
              <w:rPr>
                <w:rFonts w:ascii="Garamond" w:hAnsi="Garamond"/>
                <w:sz w:val="28"/>
                <w:szCs w:val="28"/>
              </w:rPr>
              <w:t>17-41-656</w:t>
            </w:r>
            <w:r>
              <w:rPr>
                <w:rFonts w:ascii="Garamond" w:hAnsi="Garamond"/>
                <w:sz w:val="28"/>
                <w:szCs w:val="28"/>
              </w:rPr>
              <w:t>, REGON 634</w:t>
            </w:r>
            <w:r w:rsidR="0080534F">
              <w:rPr>
                <w:rFonts w:ascii="Garamond" w:hAnsi="Garamond"/>
                <w:sz w:val="28"/>
                <w:szCs w:val="28"/>
              </w:rPr>
              <w:t>553805</w:t>
            </w:r>
            <w:r>
              <w:rPr>
                <w:rFonts w:ascii="Garamond" w:hAnsi="Garamond"/>
                <w:sz w:val="28"/>
                <w:szCs w:val="28"/>
              </w:rPr>
              <w:t>)</w:t>
            </w:r>
            <w:r w:rsidRPr="001C0A8E">
              <w:rPr>
                <w:rFonts w:ascii="Garamond" w:hAnsi="Garamond"/>
                <w:sz w:val="28"/>
                <w:szCs w:val="28"/>
              </w:rPr>
              <w:t xml:space="preserve">. </w:t>
            </w:r>
          </w:p>
          <w:p w:rsidR="001C0A8E" w:rsidRDefault="001C0A8E" w:rsidP="001C0A8E">
            <w:pPr>
              <w:jc w:val="both"/>
              <w:rPr>
                <w:rFonts w:ascii="Garamond" w:hAnsi="Garamond"/>
                <w:sz w:val="28"/>
                <w:szCs w:val="28"/>
              </w:rPr>
            </w:pPr>
            <w:r w:rsidRPr="001C0A8E">
              <w:rPr>
                <w:rFonts w:ascii="Garamond" w:hAnsi="Garamond"/>
                <w:sz w:val="28"/>
                <w:szCs w:val="28"/>
              </w:rPr>
              <w:t>Państwa dane</w:t>
            </w:r>
            <w:r>
              <w:rPr>
                <w:rFonts w:ascii="Garamond" w:hAnsi="Garamond"/>
                <w:sz w:val="28"/>
                <w:szCs w:val="28"/>
              </w:rPr>
              <w:t xml:space="preserve"> osobowe</w:t>
            </w:r>
            <w:r w:rsidRPr="001C0A8E">
              <w:rPr>
                <w:rFonts w:ascii="Garamond" w:hAnsi="Garamond"/>
                <w:sz w:val="28"/>
                <w:szCs w:val="28"/>
              </w:rPr>
              <w:t xml:space="preserve"> są przetwarzane </w:t>
            </w:r>
            <w:r>
              <w:rPr>
                <w:rFonts w:ascii="Garamond" w:hAnsi="Garamond"/>
                <w:sz w:val="28"/>
                <w:szCs w:val="28"/>
              </w:rPr>
              <w:t xml:space="preserve"> w celu </w:t>
            </w:r>
            <w:r w:rsidR="0080534F">
              <w:rPr>
                <w:rFonts w:ascii="Garamond" w:hAnsi="Garamond"/>
                <w:sz w:val="28"/>
                <w:szCs w:val="28"/>
              </w:rPr>
              <w:t>świadczenia</w:t>
            </w:r>
            <w:r>
              <w:rPr>
                <w:rFonts w:ascii="Garamond" w:hAnsi="Garamond"/>
                <w:sz w:val="28"/>
                <w:szCs w:val="28"/>
              </w:rPr>
              <w:t xml:space="preserve"> na Pań</w:t>
            </w:r>
            <w:r w:rsidR="0080534F">
              <w:rPr>
                <w:rFonts w:ascii="Garamond" w:hAnsi="Garamond"/>
                <w:sz w:val="28"/>
                <w:szCs w:val="28"/>
              </w:rPr>
              <w:t>stwa rzecz usług prawnych</w:t>
            </w:r>
            <w:r w:rsidRPr="001C0A8E">
              <w:rPr>
                <w:rFonts w:ascii="Garamond" w:hAnsi="Garamond"/>
                <w:sz w:val="28"/>
                <w:szCs w:val="28"/>
              </w:rPr>
              <w:t>.</w:t>
            </w:r>
          </w:p>
          <w:p w:rsidR="001C0A8E" w:rsidRDefault="00AE3FDA" w:rsidP="001C0A8E">
            <w:pPr>
              <w:jc w:val="both"/>
              <w:rPr>
                <w:rFonts w:ascii="Garamond" w:hAnsi="Garamond"/>
                <w:sz w:val="28"/>
                <w:szCs w:val="28"/>
              </w:rPr>
            </w:pPr>
            <w:r>
              <w:rPr>
                <w:rFonts w:ascii="Garamond" w:hAnsi="Garamond"/>
                <w:sz w:val="28"/>
                <w:szCs w:val="28"/>
              </w:rPr>
              <w:t xml:space="preserve">Administrator nie udostępnia danych ani nie przekazuje danych do Państwa trzeciego/organizacji międzynarodowej. </w:t>
            </w:r>
            <w:r w:rsidR="001C0A8E" w:rsidRPr="001C0A8E">
              <w:rPr>
                <w:rFonts w:ascii="Garamond" w:hAnsi="Garamond"/>
                <w:sz w:val="28"/>
                <w:szCs w:val="28"/>
              </w:rPr>
              <w:t xml:space="preserve">Przetwarzanie będzie odbywać się tak długo, jak jest to konieczne do realizacji wymienionych celów. Mają Państwo prawo do dostępu do swoich danych, ich sprostowania, usunięcia (jeśli ich przetwarzanie nie jest wymagane prawem), ograniczenia przetwarzania, wniesienia sprzeciwu wobec przetwarzania oraz przeniesienia danych. Mogą Państwo również wnieść skargę do organu nadzorczego - Prezesa Urzędu Ochrony Danych Osobowych. </w:t>
            </w:r>
          </w:p>
          <w:p w:rsidR="00AE3FDA" w:rsidRPr="001C0A8E" w:rsidRDefault="00AE3FDA" w:rsidP="001C0A8E">
            <w:pPr>
              <w:jc w:val="both"/>
              <w:rPr>
                <w:rFonts w:ascii="Garamond" w:hAnsi="Garamond"/>
                <w:sz w:val="28"/>
                <w:szCs w:val="28"/>
              </w:rPr>
            </w:pPr>
            <w:r>
              <w:rPr>
                <w:rFonts w:ascii="Garamond" w:hAnsi="Garamond"/>
                <w:sz w:val="28"/>
                <w:szCs w:val="28"/>
              </w:rPr>
              <w:t>Państwa dane nie będą podlegać zautomatyzowanemu przetwarzaniu, w tym profilowaniu. Podanie danych jest dobrowolne, ale niezbędne do prawidłowej realizacji wskazanego wyżej celu.</w:t>
            </w:r>
          </w:p>
          <w:p w:rsidR="001C0A8E" w:rsidRPr="001C0A8E" w:rsidRDefault="001C0A8E" w:rsidP="001C0A8E">
            <w:pPr>
              <w:jc w:val="both"/>
              <w:rPr>
                <w:rFonts w:ascii="Garamond" w:hAnsi="Garamond"/>
                <w:sz w:val="28"/>
                <w:szCs w:val="28"/>
              </w:rPr>
            </w:pPr>
            <w:r w:rsidRPr="001C0A8E">
              <w:rPr>
                <w:rFonts w:ascii="Garamond" w:hAnsi="Garamond"/>
                <w:sz w:val="28"/>
                <w:szCs w:val="28"/>
              </w:rPr>
              <w:t xml:space="preserve">W kwestiach dotyczących realizacji Państwa praw i w razie pytań prosimy o kontakt mailowy na adres: </w:t>
            </w:r>
            <w:r w:rsidR="0080534F">
              <w:rPr>
                <w:rFonts w:ascii="Garamond" w:hAnsi="Garamond"/>
                <w:sz w:val="28"/>
                <w:szCs w:val="28"/>
              </w:rPr>
              <w:t>kancelaria@materna-ossowska.pl</w:t>
            </w:r>
            <w:bookmarkStart w:id="0" w:name="_GoBack"/>
            <w:bookmarkEnd w:id="0"/>
          </w:p>
          <w:p w:rsidR="001C0A8E" w:rsidRPr="001C0A8E" w:rsidRDefault="001C0A8E" w:rsidP="001C0A8E">
            <w:pPr>
              <w:jc w:val="both"/>
              <w:rPr>
                <w:rFonts w:ascii="Garamond" w:hAnsi="Garamond"/>
                <w:sz w:val="28"/>
                <w:szCs w:val="28"/>
              </w:rPr>
            </w:pPr>
          </w:p>
        </w:tc>
      </w:tr>
      <w:tr w:rsidR="001C0A8E" w:rsidRPr="001C0A8E" w:rsidTr="001C0A8E">
        <w:trPr>
          <w:tblCellSpacing w:w="12" w:type="dxa"/>
        </w:trPr>
        <w:tc>
          <w:tcPr>
            <w:tcW w:w="0" w:type="auto"/>
          </w:tcPr>
          <w:p w:rsidR="001C0A8E" w:rsidRPr="001C0A8E" w:rsidRDefault="001C0A8E" w:rsidP="001C0A8E">
            <w:pPr>
              <w:jc w:val="both"/>
              <w:rPr>
                <w:rFonts w:ascii="Garamond" w:hAnsi="Garamond"/>
                <w:sz w:val="28"/>
                <w:szCs w:val="28"/>
              </w:rPr>
            </w:pPr>
          </w:p>
        </w:tc>
      </w:tr>
    </w:tbl>
    <w:p w:rsidR="001C0A8E" w:rsidRPr="001C0A8E" w:rsidRDefault="001C0A8E" w:rsidP="001C0A8E">
      <w:pPr>
        <w:jc w:val="both"/>
        <w:rPr>
          <w:rFonts w:ascii="Garamond" w:hAnsi="Garamond"/>
          <w:sz w:val="32"/>
          <w:szCs w:val="32"/>
        </w:rPr>
      </w:pPr>
    </w:p>
    <w:sectPr w:rsidR="001C0A8E" w:rsidRPr="001C0A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95553"/>
    <w:multiLevelType w:val="multilevel"/>
    <w:tmpl w:val="1B40F0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A8E"/>
    <w:rsid w:val="001C0A8E"/>
    <w:rsid w:val="0048366E"/>
    <w:rsid w:val="00590F66"/>
    <w:rsid w:val="00770301"/>
    <w:rsid w:val="0080534F"/>
    <w:rsid w:val="00AE3FDA"/>
    <w:rsid w:val="00BF0644"/>
    <w:rsid w:val="00CF7933"/>
    <w:rsid w:val="00DD28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C0A8E"/>
    <w:rPr>
      <w:color w:val="0000FF"/>
      <w:u w:val="single"/>
    </w:rPr>
  </w:style>
  <w:style w:type="paragraph" w:styleId="NormalnyWeb">
    <w:name w:val="Normal (Web)"/>
    <w:basedOn w:val="Normalny"/>
    <w:uiPriority w:val="99"/>
    <w:unhideWhenUsed/>
    <w:rsid w:val="001C0A8E"/>
    <w:pPr>
      <w:spacing w:before="100" w:beforeAutospacing="1" w:after="100" w:afterAutospacing="1" w:line="240" w:lineRule="auto"/>
    </w:pPr>
    <w:rPr>
      <w:rFonts w:ascii="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C0A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0A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C0A8E"/>
    <w:rPr>
      <w:color w:val="0000FF"/>
      <w:u w:val="single"/>
    </w:rPr>
  </w:style>
  <w:style w:type="paragraph" w:styleId="NormalnyWeb">
    <w:name w:val="Normal (Web)"/>
    <w:basedOn w:val="Normalny"/>
    <w:uiPriority w:val="99"/>
    <w:unhideWhenUsed/>
    <w:rsid w:val="001C0A8E"/>
    <w:pPr>
      <w:spacing w:before="100" w:beforeAutospacing="1" w:after="100" w:afterAutospacing="1" w:line="240" w:lineRule="auto"/>
    </w:pPr>
    <w:rPr>
      <w:rFonts w:ascii="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C0A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0A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39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1352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Materna</dc:creator>
  <cp:lastModifiedBy>Katarzyna Materna</cp:lastModifiedBy>
  <cp:revision>2</cp:revision>
  <dcterms:created xsi:type="dcterms:W3CDTF">2018-07-03T12:51:00Z</dcterms:created>
  <dcterms:modified xsi:type="dcterms:W3CDTF">2018-07-03T12:51:00Z</dcterms:modified>
</cp:coreProperties>
</file>